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0A8D2" w14:textId="42307BC4" w:rsidR="004B2BBA" w:rsidRPr="004B2BBA" w:rsidRDefault="004B2BBA">
      <w:pPr>
        <w:rPr>
          <w:b/>
          <w:bCs/>
        </w:rPr>
      </w:pPr>
      <w:r w:rsidRPr="004B2BBA">
        <w:rPr>
          <w:b/>
          <w:bCs/>
        </w:rPr>
        <w:t>Provider Information for Schools (for website)</w:t>
      </w:r>
    </w:p>
    <w:p w14:paraId="59C5C5AB" w14:textId="585EF347" w:rsidR="004B2BBA" w:rsidRPr="004B2BBA" w:rsidRDefault="004B2BBA">
      <w:pPr>
        <w:rPr>
          <w:b/>
          <w:bCs/>
        </w:rPr>
      </w:pPr>
      <w:r w:rsidRPr="004B2BBA">
        <w:rPr>
          <w:b/>
          <w:bCs/>
        </w:rPr>
        <w:t>Training Provider Name</w:t>
      </w:r>
      <w:r w:rsidR="004664AA">
        <w:rPr>
          <w:b/>
          <w:bCs/>
        </w:rPr>
        <w:tab/>
      </w:r>
      <w:r w:rsidR="004664AA">
        <w:rPr>
          <w:b/>
          <w:bCs/>
        </w:rPr>
        <w:tab/>
        <w:t>NTTP (Northampton Teacher Training Partnership)</w:t>
      </w:r>
    </w:p>
    <w:p w14:paraId="576B6F07" w14:textId="765347D9" w:rsidR="004B2BBA" w:rsidRPr="004B2BBA" w:rsidRDefault="004B2BBA">
      <w:pPr>
        <w:rPr>
          <w:b/>
          <w:bCs/>
        </w:rPr>
      </w:pPr>
      <w:r w:rsidRPr="004B2BBA">
        <w:rPr>
          <w:b/>
          <w:bCs/>
        </w:rPr>
        <w:t>Training Provider Address</w:t>
      </w:r>
      <w:r w:rsidR="004664AA">
        <w:rPr>
          <w:b/>
          <w:bCs/>
        </w:rPr>
        <w:tab/>
        <w:t xml:space="preserve">Northampton School </w:t>
      </w:r>
      <w:r w:rsidR="004664AA" w:rsidRPr="009A2CFB">
        <w:rPr>
          <w:b/>
          <w:bCs/>
          <w:i/>
          <w:iCs/>
        </w:rPr>
        <w:t>for Boys</w:t>
      </w:r>
      <w:r w:rsidR="004664AA">
        <w:rPr>
          <w:b/>
          <w:bCs/>
        </w:rPr>
        <w:t>, Billing Road, Northampton NN1 5RT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524"/>
        <w:gridCol w:w="4677"/>
      </w:tblGrid>
      <w:tr w:rsidR="004B2BBA" w14:paraId="06E42134" w14:textId="77777777" w:rsidTr="4CAFDABB">
        <w:tc>
          <w:tcPr>
            <w:tcW w:w="10201" w:type="dxa"/>
            <w:gridSpan w:val="2"/>
          </w:tcPr>
          <w:p w14:paraId="21D6FF8E" w14:textId="77777777" w:rsidR="004B2BBA" w:rsidRPr="004B2BBA" w:rsidRDefault="004B2BBA">
            <w:pPr>
              <w:rPr>
                <w:b/>
                <w:bCs/>
              </w:rPr>
            </w:pPr>
            <w:r w:rsidRPr="004B2BBA">
              <w:rPr>
                <w:b/>
                <w:bCs/>
              </w:rPr>
              <w:t>General information about you (maximum 150 words)</w:t>
            </w:r>
          </w:p>
          <w:p w14:paraId="499E1EBF" w14:textId="7275AFC6" w:rsidR="009A2CFB" w:rsidRPr="009A2CFB" w:rsidRDefault="009A2CFB"/>
          <w:p w14:paraId="02F89000" w14:textId="13FA8E71" w:rsidR="009A2CFB" w:rsidRPr="009A2CFB" w:rsidRDefault="6521382E" w:rsidP="74F0F474">
            <w:pPr>
              <w:shd w:val="clear" w:color="auto" w:fill="FFFFFF" w:themeFill="background1"/>
              <w:spacing w:after="300"/>
              <w:rPr>
                <w:rFonts w:ascii="Calibri" w:eastAsia="Calibri" w:hAnsi="Calibri" w:cs="Calibri"/>
              </w:rPr>
            </w:pPr>
            <w:r w:rsidRPr="74F0F474">
              <w:rPr>
                <w:rFonts w:eastAsia="Times New Roman"/>
                <w:color w:val="0B0C0C"/>
                <w:kern w:val="0"/>
                <w:lang w:eastAsia="en-GB"/>
                <w14:ligatures w14:val="none"/>
              </w:rPr>
              <w:t xml:space="preserve">Northampton Teacher Training Partnership (NTTP) </w:t>
            </w:r>
            <w:r w:rsidR="68C12B06" w:rsidRPr="74F0F474">
              <w:rPr>
                <w:rFonts w:eastAsia="Times New Roman"/>
                <w:color w:val="0B0C0C"/>
                <w:lang w:eastAsia="en-GB"/>
              </w:rPr>
              <w:t xml:space="preserve">is a School-Centred Initial Teacher Training provider, </w:t>
            </w:r>
            <w:r w:rsidRPr="74F0F474">
              <w:rPr>
                <w:rFonts w:eastAsia="Times New Roman"/>
                <w:color w:val="0B0C0C"/>
                <w:kern w:val="0"/>
                <w:lang w:eastAsia="en-GB"/>
                <w14:ligatures w14:val="none"/>
              </w:rPr>
              <w:t>work</w:t>
            </w:r>
            <w:r w:rsidR="454821E4" w:rsidRPr="74F0F474">
              <w:rPr>
                <w:rFonts w:eastAsia="Times New Roman"/>
                <w:color w:val="0B0C0C"/>
                <w:kern w:val="0"/>
                <w:lang w:eastAsia="en-GB"/>
                <w14:ligatures w14:val="none"/>
              </w:rPr>
              <w:t>ing</w:t>
            </w:r>
            <w:r w:rsidRPr="74F0F474">
              <w:rPr>
                <w:rFonts w:eastAsia="Times New Roman"/>
                <w:color w:val="0B0C0C"/>
                <w:kern w:val="0"/>
                <w:lang w:eastAsia="en-GB"/>
                <w14:ligatures w14:val="none"/>
              </w:rPr>
              <w:t xml:space="preserve"> jointly with </w:t>
            </w:r>
            <w:r w:rsidR="3148EF19" w:rsidRPr="74F0F474">
              <w:rPr>
                <w:rFonts w:eastAsia="Times New Roman"/>
                <w:color w:val="0B0C0C"/>
                <w:kern w:val="0"/>
                <w:lang w:eastAsia="en-GB"/>
                <w14:ligatures w14:val="none"/>
              </w:rPr>
              <w:t xml:space="preserve">our Lead School: </w:t>
            </w:r>
            <w:r w:rsidRPr="74F0F474">
              <w:rPr>
                <w:rFonts w:eastAsia="Times New Roman"/>
                <w:color w:val="0B0C0C"/>
                <w:kern w:val="0"/>
                <w:lang w:eastAsia="en-GB"/>
                <w14:ligatures w14:val="none"/>
              </w:rPr>
              <w:t xml:space="preserve">Northampton School </w:t>
            </w:r>
            <w:r w:rsidRPr="01C5128F">
              <w:rPr>
                <w:rFonts w:eastAsia="Times New Roman"/>
                <w:i/>
                <w:iCs/>
                <w:color w:val="0B0C0C"/>
                <w:kern w:val="0"/>
                <w:lang w:eastAsia="en-GB"/>
                <w14:ligatures w14:val="none"/>
              </w:rPr>
              <w:t>for Boys</w:t>
            </w:r>
            <w:r w:rsidR="239A8E09" w:rsidRPr="01C5128F">
              <w:rPr>
                <w:rFonts w:eastAsia="Times New Roman"/>
                <w:i/>
                <w:iCs/>
                <w:color w:val="0B0C0C"/>
                <w:kern w:val="0"/>
                <w:lang w:eastAsia="en-GB"/>
                <w14:ligatures w14:val="none"/>
              </w:rPr>
              <w:t xml:space="preserve">. </w:t>
            </w:r>
            <w:r w:rsidRPr="74F0F474">
              <w:rPr>
                <w:rFonts w:eastAsia="Times New Roman"/>
                <w:color w:val="0B0C0C"/>
                <w:kern w:val="0"/>
                <w:lang w:eastAsia="en-GB"/>
                <w14:ligatures w14:val="none"/>
              </w:rPr>
              <w:t>We offer a one</w:t>
            </w:r>
            <w:r w:rsidR="41B065E0" w:rsidRPr="74F0F474">
              <w:rPr>
                <w:rFonts w:eastAsia="Times New Roman"/>
                <w:color w:val="0B0C0C"/>
                <w:kern w:val="0"/>
                <w:lang w:eastAsia="en-GB"/>
                <w14:ligatures w14:val="none"/>
              </w:rPr>
              <w:t>-</w:t>
            </w:r>
            <w:r w:rsidRPr="74F0F474">
              <w:rPr>
                <w:rFonts w:eastAsia="Times New Roman"/>
                <w:color w:val="0B0C0C"/>
                <w:kern w:val="0"/>
                <w:lang w:eastAsia="en-GB"/>
                <w14:ligatures w14:val="none"/>
              </w:rPr>
              <w:t>year full-time Secondary (11-16) course with a Post</w:t>
            </w:r>
            <w:r w:rsidR="60E0686E" w:rsidRPr="74F0F474">
              <w:rPr>
                <w:rFonts w:eastAsia="Times New Roman"/>
                <w:color w:val="0B0C0C"/>
                <w:kern w:val="0"/>
                <w:lang w:eastAsia="en-GB"/>
                <w14:ligatures w14:val="none"/>
              </w:rPr>
              <w:t>-</w:t>
            </w:r>
            <w:r w:rsidRPr="74F0F474">
              <w:rPr>
                <w:rFonts w:eastAsia="Times New Roman"/>
                <w:color w:val="0B0C0C"/>
                <w:kern w:val="0"/>
                <w:lang w:eastAsia="en-GB"/>
                <w14:ligatures w14:val="none"/>
              </w:rPr>
              <w:t xml:space="preserve">Graduate Certificate in Education, currently validated by Birmingham Newman University. The partnership is comprised of schools </w:t>
            </w:r>
            <w:r w:rsidR="1AF92ADC" w:rsidRPr="74F0F474">
              <w:rPr>
                <w:rFonts w:eastAsia="Times New Roman"/>
                <w:color w:val="0B0C0C"/>
                <w:lang w:eastAsia="en-GB"/>
              </w:rPr>
              <w:t>from across the town and county</w:t>
            </w:r>
            <w:r w:rsidR="39AA6933" w:rsidRPr="74F0F474">
              <w:rPr>
                <w:rFonts w:eastAsia="Times New Roman"/>
                <w:color w:val="0B0C0C"/>
                <w:lang w:eastAsia="en-GB"/>
              </w:rPr>
              <w:t xml:space="preserve"> and all include ex-trainees as members of staff, many now mentoring and delivering for us. </w:t>
            </w:r>
            <w:r w:rsidR="597579EE" w:rsidRPr="01C5128F">
              <w:rPr>
                <w:rFonts w:eastAsia="Times New Roman"/>
                <w:lang w:eastAsia="en-GB"/>
              </w:rPr>
              <w:t>M</w:t>
            </w:r>
            <w:r w:rsidR="3D9E4BB9" w:rsidRPr="01C5128F">
              <w:rPr>
                <w:rFonts w:eastAsia="Times New Roman"/>
                <w:lang w:eastAsia="en-GB"/>
              </w:rPr>
              <w:t>ost</w:t>
            </w:r>
            <w:r w:rsidR="788E84A4" w:rsidRPr="01C5128F">
              <w:rPr>
                <w:rFonts w:eastAsia="Times New Roman"/>
                <w:lang w:eastAsia="en-GB"/>
              </w:rPr>
              <w:t xml:space="preserve"> </w:t>
            </w:r>
            <w:r w:rsidR="788E84A4" w:rsidRPr="74F0F474">
              <w:rPr>
                <w:rFonts w:eastAsia="Times New Roman"/>
                <w:color w:val="0B0C0C"/>
                <w:lang w:eastAsia="en-GB"/>
              </w:rPr>
              <w:t xml:space="preserve">trainees successfully gain employment in partnership schools, which is a huge strength of NTTP. </w:t>
            </w:r>
          </w:p>
          <w:p w14:paraId="4544C8E7" w14:textId="723C50D7" w:rsidR="009A2CFB" w:rsidRPr="00F5631C" w:rsidRDefault="46399392" w:rsidP="03B06D70">
            <w:pPr>
              <w:shd w:val="clear" w:color="auto" w:fill="FFFFFF" w:themeFill="background1"/>
              <w:spacing w:after="300"/>
              <w:rPr>
                <w:rFonts w:ascii="Calibri" w:eastAsia="Calibri" w:hAnsi="Calibri" w:cs="Calibri"/>
              </w:rPr>
            </w:pPr>
            <w:r w:rsidRPr="00F5631C">
              <w:rPr>
                <w:rFonts w:eastAsiaTheme="minorEastAsia"/>
              </w:rPr>
              <w:t xml:space="preserve">We promote equality, </w:t>
            </w:r>
            <w:proofErr w:type="gramStart"/>
            <w:r w:rsidRPr="00F5631C">
              <w:rPr>
                <w:rFonts w:eastAsiaTheme="minorEastAsia"/>
              </w:rPr>
              <w:t>diversity</w:t>
            </w:r>
            <w:proofErr w:type="gramEnd"/>
            <w:r w:rsidRPr="00F5631C">
              <w:rPr>
                <w:rFonts w:eastAsiaTheme="minorEastAsia"/>
              </w:rPr>
              <w:t xml:space="preserve"> and inclusion at NTTP and welcome applications from all sections of society.</w:t>
            </w:r>
          </w:p>
          <w:p w14:paraId="0E07E56B" w14:textId="77777777" w:rsidR="009A2CFB" w:rsidRPr="009A2CFB" w:rsidRDefault="6521382E" w:rsidP="01C5128F">
            <w:pPr>
              <w:shd w:val="clear" w:color="auto" w:fill="FFFFFF" w:themeFill="background1"/>
              <w:spacing w:after="120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74F0F474">
              <w:rPr>
                <w:rFonts w:eastAsia="Times New Roman"/>
                <w:color w:val="0B0C0C"/>
                <w:kern w:val="0"/>
                <w:lang w:eastAsia="en-GB"/>
                <w14:ligatures w14:val="none"/>
              </w:rPr>
              <w:t>Our k</w:t>
            </w:r>
            <w:r w:rsidRPr="01C5128F">
              <w:rPr>
                <w:rFonts w:eastAsia="Times New Roman"/>
                <w:kern w:val="0"/>
                <w:lang w:eastAsia="en-GB"/>
                <w14:ligatures w14:val="none"/>
              </w:rPr>
              <w:t>ey strengths are:</w:t>
            </w:r>
          </w:p>
          <w:p w14:paraId="5FF8ECBF" w14:textId="15C1B05F" w:rsidR="009A2CFB" w:rsidRPr="009A2CFB" w:rsidRDefault="747AB06D" w:rsidP="01C5128F">
            <w:pPr>
              <w:numPr>
                <w:ilvl w:val="0"/>
                <w:numId w:val="1"/>
              </w:numPr>
              <w:shd w:val="clear" w:color="auto" w:fill="FFFFFF" w:themeFill="background1"/>
              <w:spacing w:after="75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1C5128F">
              <w:rPr>
                <w:rFonts w:eastAsia="Times New Roman"/>
                <w:kern w:val="0"/>
                <w:lang w:eastAsia="en-GB"/>
                <w14:ligatures w14:val="none"/>
              </w:rPr>
              <w:t xml:space="preserve">Robust </w:t>
            </w:r>
            <w:r w:rsidR="18C1945F" w:rsidRPr="01C5128F">
              <w:rPr>
                <w:rFonts w:eastAsia="Times New Roman"/>
                <w:kern w:val="0"/>
                <w:lang w:eastAsia="en-GB"/>
                <w14:ligatures w14:val="none"/>
              </w:rPr>
              <w:t xml:space="preserve">bespoke </w:t>
            </w:r>
            <w:r w:rsidRPr="01C5128F">
              <w:rPr>
                <w:rFonts w:eastAsia="Times New Roman"/>
                <w:kern w:val="0"/>
                <w:lang w:eastAsia="en-GB"/>
                <w14:ligatures w14:val="none"/>
              </w:rPr>
              <w:t xml:space="preserve">centre-based training programme </w:t>
            </w:r>
            <w:r w:rsidR="6B38DCB2" w:rsidRPr="01C5128F">
              <w:rPr>
                <w:rFonts w:eastAsia="Times New Roman"/>
                <w:kern w:val="0"/>
                <w:lang w:eastAsia="en-GB"/>
                <w14:ligatures w14:val="none"/>
              </w:rPr>
              <w:t xml:space="preserve">to build trainees’ </w:t>
            </w:r>
            <w:proofErr w:type="gramStart"/>
            <w:r w:rsidR="6B38DCB2" w:rsidRPr="01C5128F">
              <w:rPr>
                <w:rFonts w:eastAsia="Times New Roman"/>
                <w:kern w:val="0"/>
                <w:lang w:eastAsia="en-GB"/>
                <w14:ligatures w14:val="none"/>
              </w:rPr>
              <w:t>mastery</w:t>
            </w:r>
            <w:r w:rsidR="6556B4F3" w:rsidRPr="01C5128F">
              <w:rPr>
                <w:rFonts w:eastAsia="Times New Roman"/>
                <w:kern w:val="0"/>
                <w:lang w:eastAsia="en-GB"/>
                <w14:ligatures w14:val="none"/>
              </w:rPr>
              <w:t>;</w:t>
            </w:r>
            <w:proofErr w:type="gramEnd"/>
          </w:p>
          <w:p w14:paraId="21C5EA37" w14:textId="34D6C6D4" w:rsidR="009A2CFB" w:rsidRPr="00475F3B" w:rsidRDefault="4118AEED" w:rsidP="01C5128F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75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1C5128F">
              <w:rPr>
                <w:rFonts w:eastAsia="Times New Roman"/>
                <w:lang w:eastAsia="en-GB"/>
              </w:rPr>
              <w:t xml:space="preserve">Consistently high-quality school placements, carefully matched to the individual needs of </w:t>
            </w:r>
            <w:proofErr w:type="gramStart"/>
            <w:r w:rsidRPr="01C5128F">
              <w:rPr>
                <w:rFonts w:eastAsia="Times New Roman"/>
                <w:lang w:eastAsia="en-GB"/>
              </w:rPr>
              <w:t>trainees;</w:t>
            </w:r>
            <w:proofErr w:type="gramEnd"/>
          </w:p>
          <w:p w14:paraId="35139FA8" w14:textId="3049EBAB" w:rsidR="009A2CFB" w:rsidRPr="00475F3B" w:rsidRDefault="4118AEED" w:rsidP="01C5128F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75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1C5128F">
              <w:rPr>
                <w:rFonts w:eastAsia="Times New Roman"/>
                <w:lang w:eastAsia="en-GB"/>
              </w:rPr>
              <w:t xml:space="preserve">The expertise of our school-based </w:t>
            </w:r>
            <w:proofErr w:type="gramStart"/>
            <w:r w:rsidRPr="01C5128F">
              <w:rPr>
                <w:rFonts w:eastAsia="Times New Roman"/>
                <w:lang w:eastAsia="en-GB"/>
              </w:rPr>
              <w:t>tutors</w:t>
            </w:r>
            <w:r w:rsidR="2DDEAEE2" w:rsidRPr="01C5128F">
              <w:rPr>
                <w:rFonts w:eastAsia="Times New Roman"/>
                <w:lang w:eastAsia="en-GB"/>
              </w:rPr>
              <w:t>;</w:t>
            </w:r>
            <w:proofErr w:type="gramEnd"/>
          </w:p>
          <w:p w14:paraId="0619AFC4" w14:textId="3ECAB5A1" w:rsidR="009A2CFB" w:rsidRPr="00475F3B" w:rsidRDefault="4118AEED" w:rsidP="01C5128F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75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1C5128F">
              <w:rPr>
                <w:rFonts w:eastAsia="Times New Roman"/>
                <w:lang w:eastAsia="en-GB"/>
              </w:rPr>
              <w:t xml:space="preserve">A strong shared ethos of pastoral care, ensuring effective </w:t>
            </w:r>
            <w:proofErr w:type="gramStart"/>
            <w:r w:rsidRPr="01C5128F">
              <w:rPr>
                <w:rFonts w:eastAsia="Times New Roman"/>
                <w:lang w:eastAsia="en-GB"/>
              </w:rPr>
              <w:t>support;</w:t>
            </w:r>
            <w:proofErr w:type="gramEnd"/>
          </w:p>
          <w:p w14:paraId="4AB309DB" w14:textId="5E021B04" w:rsidR="009A2CFB" w:rsidRPr="00475F3B" w:rsidRDefault="79DD2A78" w:rsidP="01C5128F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75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1C5128F">
              <w:rPr>
                <w:rFonts w:eastAsia="Times New Roman"/>
                <w:lang w:eastAsia="en-GB"/>
              </w:rPr>
              <w:t xml:space="preserve">Excellent administrative </w:t>
            </w:r>
            <w:proofErr w:type="gramStart"/>
            <w:r w:rsidRPr="01C5128F">
              <w:rPr>
                <w:rFonts w:eastAsia="Times New Roman"/>
                <w:lang w:eastAsia="en-GB"/>
              </w:rPr>
              <w:t>support;</w:t>
            </w:r>
            <w:proofErr w:type="gramEnd"/>
          </w:p>
          <w:p w14:paraId="6664E72A" w14:textId="77777777" w:rsidR="006F335D" w:rsidRPr="006F335D" w:rsidRDefault="6DEB971B" w:rsidP="006F335D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75"/>
              <w:rPr>
                <w:rFonts w:eastAsia="Times New Roman"/>
                <w:b/>
                <w:bCs/>
                <w:kern w:val="0"/>
                <w:lang w:eastAsia="en-GB"/>
                <w14:ligatures w14:val="none"/>
              </w:rPr>
            </w:pPr>
            <w:r w:rsidRPr="01C5128F">
              <w:rPr>
                <w:rFonts w:eastAsia="Times New Roman"/>
                <w:lang w:eastAsia="en-GB"/>
              </w:rPr>
              <w:t>100% of trainees</w:t>
            </w:r>
            <w:r w:rsidR="79DD2A78" w:rsidRPr="01C5128F">
              <w:rPr>
                <w:rFonts w:eastAsia="Times New Roman"/>
                <w:lang w:eastAsia="en-GB"/>
              </w:rPr>
              <w:t xml:space="preserve"> recommend NTTP.    </w:t>
            </w:r>
            <w:r w:rsidR="1E9263C6" w:rsidRPr="01C5128F">
              <w:rPr>
                <w:rFonts w:eastAsia="Times New Roman"/>
                <w:b/>
                <w:bCs/>
                <w:lang w:eastAsia="en-GB"/>
              </w:rPr>
              <w:t xml:space="preserve"> </w:t>
            </w:r>
          </w:p>
          <w:p w14:paraId="1AF011B6" w14:textId="20CA871A" w:rsidR="006F335D" w:rsidRPr="006F335D" w:rsidRDefault="006F335D" w:rsidP="006F335D">
            <w:pPr>
              <w:shd w:val="clear" w:color="auto" w:fill="FFFFFF" w:themeFill="background1"/>
              <w:spacing w:before="100" w:beforeAutospacing="1" w:after="75"/>
              <w:ind w:left="720"/>
              <w:rPr>
                <w:rFonts w:eastAsia="Times New Roman"/>
                <w:b/>
                <w:bCs/>
                <w:kern w:val="0"/>
                <w:sz w:val="2"/>
                <w:szCs w:val="2"/>
                <w:lang w:eastAsia="en-GB"/>
                <w14:ligatures w14:val="none"/>
              </w:rPr>
            </w:pPr>
          </w:p>
        </w:tc>
      </w:tr>
      <w:tr w:rsidR="004B2BBA" w14:paraId="389A2E0C" w14:textId="77777777" w:rsidTr="4CAFDABB">
        <w:tc>
          <w:tcPr>
            <w:tcW w:w="5524" w:type="dxa"/>
          </w:tcPr>
          <w:p w14:paraId="72305AE1" w14:textId="77777777" w:rsidR="004B2BBA" w:rsidRDefault="004B2BBA">
            <w:r w:rsidRPr="009E3AE3">
              <w:rPr>
                <w:b/>
                <w:bCs/>
              </w:rPr>
              <w:t>Geographical areas covered</w:t>
            </w:r>
            <w:r>
              <w:t xml:space="preserve"> (be specific e.g. Wellingborough, Kettering etc.)</w:t>
            </w:r>
          </w:p>
          <w:p w14:paraId="6AB6548E" w14:textId="77777777" w:rsidR="004B2BBA" w:rsidRDefault="004B2BBA"/>
          <w:p w14:paraId="78DA7033" w14:textId="1701C29D" w:rsidR="004B2BBA" w:rsidRDefault="004B2BBA"/>
        </w:tc>
        <w:tc>
          <w:tcPr>
            <w:tcW w:w="4677" w:type="dxa"/>
          </w:tcPr>
          <w:p w14:paraId="535DE4D7" w14:textId="1F9C3E44" w:rsidR="004B2BBA" w:rsidRDefault="004664AA">
            <w:r>
              <w:t xml:space="preserve">Northampton </w:t>
            </w:r>
          </w:p>
          <w:p w14:paraId="50D4451C" w14:textId="77777777" w:rsidR="004664AA" w:rsidRDefault="004664AA">
            <w:r>
              <w:t>Moulton</w:t>
            </w:r>
          </w:p>
          <w:p w14:paraId="66A62C90" w14:textId="77777777" w:rsidR="004664AA" w:rsidRDefault="004664AA">
            <w:r>
              <w:t xml:space="preserve">Kettering </w:t>
            </w:r>
          </w:p>
          <w:p w14:paraId="40B8DF14" w14:textId="77777777" w:rsidR="004664AA" w:rsidRDefault="004664AA">
            <w:r>
              <w:t>Rushden</w:t>
            </w:r>
          </w:p>
          <w:p w14:paraId="1BA44F11" w14:textId="3BBFCD1B" w:rsidR="004664AA" w:rsidRDefault="7566A17E" w:rsidP="01C5128F">
            <w:pPr>
              <w:rPr>
                <w:color w:val="FF0000"/>
              </w:rPr>
            </w:pPr>
            <w:r>
              <w:t xml:space="preserve">Wellingborough </w:t>
            </w:r>
            <w:r w:rsidR="6A8190FA" w:rsidRPr="01C5128F">
              <w:t>and surrounding areas</w:t>
            </w:r>
          </w:p>
          <w:p w14:paraId="2CA6625A" w14:textId="6E18F547" w:rsidR="004664AA" w:rsidRDefault="1AED0CE2" w:rsidP="4CAFDABB">
            <w:r w:rsidRPr="4CAFDABB">
              <w:t>Olney</w:t>
            </w:r>
          </w:p>
          <w:p w14:paraId="6F0F4A16" w14:textId="54B99EB7" w:rsidR="004664AA" w:rsidRDefault="39230B40" w:rsidP="01C5128F">
            <w:r w:rsidRPr="4CAFDABB">
              <w:t>Daventry</w:t>
            </w:r>
          </w:p>
        </w:tc>
      </w:tr>
      <w:tr w:rsidR="004B2BBA" w14:paraId="382AFC10" w14:textId="77777777" w:rsidTr="4CAFDABB">
        <w:trPr>
          <w:trHeight w:val="380"/>
        </w:trPr>
        <w:tc>
          <w:tcPr>
            <w:tcW w:w="5524" w:type="dxa"/>
          </w:tcPr>
          <w:p w14:paraId="66801514" w14:textId="77777777" w:rsidR="004B2BBA" w:rsidRDefault="004B2BBA">
            <w:r w:rsidRPr="009E3AE3">
              <w:rPr>
                <w:b/>
                <w:bCs/>
              </w:rPr>
              <w:t>Courses offered</w:t>
            </w:r>
            <w:r>
              <w:t xml:space="preserve"> (e.g. primary, secondary, subjects, age ranges)</w:t>
            </w:r>
          </w:p>
          <w:p w14:paraId="00BAFCBB" w14:textId="77777777" w:rsidR="004B2BBA" w:rsidRDefault="004B2BBA"/>
          <w:p w14:paraId="29982388" w14:textId="77777777" w:rsidR="004B2BBA" w:rsidRDefault="004B2BBA"/>
          <w:p w14:paraId="7A08F594" w14:textId="77777777" w:rsidR="004B2BBA" w:rsidRDefault="004B2BBA"/>
          <w:p w14:paraId="0DE5462C" w14:textId="58951722" w:rsidR="004B2BBA" w:rsidRDefault="004B2BBA"/>
        </w:tc>
        <w:tc>
          <w:tcPr>
            <w:tcW w:w="4677" w:type="dxa"/>
          </w:tcPr>
          <w:p w14:paraId="0527159C" w14:textId="77777777" w:rsidR="009A2CFB" w:rsidRDefault="004664AA">
            <w:r>
              <w:t>Secondary</w:t>
            </w:r>
            <w:r w:rsidR="009A2CFB">
              <w:t xml:space="preserve"> (11-16)</w:t>
            </w:r>
            <w:r>
              <w:t xml:space="preserve">: </w:t>
            </w:r>
          </w:p>
          <w:p w14:paraId="6308A7F7" w14:textId="77777777" w:rsidR="004664AA" w:rsidRDefault="009A2CFB">
            <w:r>
              <w:t>Art &amp; Design</w:t>
            </w:r>
          </w:p>
          <w:p w14:paraId="4646F7B4" w14:textId="77777777" w:rsidR="009A2CFB" w:rsidRDefault="009A2CFB">
            <w:r>
              <w:t>Chemistry</w:t>
            </w:r>
          </w:p>
          <w:p w14:paraId="3F8A413B" w14:textId="77777777" w:rsidR="009A2CFB" w:rsidRDefault="009A2CFB">
            <w:r>
              <w:t>Dance</w:t>
            </w:r>
          </w:p>
          <w:p w14:paraId="7CF55AD3" w14:textId="77777777" w:rsidR="009A2CFB" w:rsidRDefault="009A2CFB">
            <w:r>
              <w:t>Drama</w:t>
            </w:r>
          </w:p>
          <w:p w14:paraId="1A3B78EE" w14:textId="77777777" w:rsidR="009A2CFB" w:rsidRDefault="009A2CFB">
            <w:r>
              <w:t>English</w:t>
            </w:r>
          </w:p>
          <w:p w14:paraId="2743FDD3" w14:textId="77777777" w:rsidR="009A2CFB" w:rsidRDefault="009A2CFB">
            <w:r>
              <w:t>Geography</w:t>
            </w:r>
          </w:p>
          <w:p w14:paraId="28C06B3B" w14:textId="77777777" w:rsidR="009A2CFB" w:rsidRDefault="009A2CFB">
            <w:r>
              <w:t>History</w:t>
            </w:r>
          </w:p>
          <w:p w14:paraId="2003F0C6" w14:textId="77777777" w:rsidR="009A2CFB" w:rsidRDefault="009A2CFB">
            <w:r>
              <w:t>Mathematics</w:t>
            </w:r>
          </w:p>
          <w:p w14:paraId="410F127F" w14:textId="6A72E48B" w:rsidR="009A2CFB" w:rsidRDefault="009A2CFB">
            <w:r>
              <w:t>Modern Languages</w:t>
            </w:r>
            <w:r w:rsidR="003D2B38">
              <w:t xml:space="preserve"> (French, German, Spanish)</w:t>
            </w:r>
          </w:p>
          <w:p w14:paraId="42F39823" w14:textId="77777777" w:rsidR="009A2CFB" w:rsidRDefault="009A2CFB">
            <w:r>
              <w:t xml:space="preserve">Music </w:t>
            </w:r>
          </w:p>
          <w:p w14:paraId="4FA88324" w14:textId="0093D8DF" w:rsidR="009A2CFB" w:rsidRDefault="009A2CFB">
            <w:r>
              <w:t>Physical Education</w:t>
            </w:r>
          </w:p>
          <w:p w14:paraId="03FF4D49" w14:textId="77777777" w:rsidR="009A2CFB" w:rsidRDefault="009A2CFB">
            <w:r>
              <w:t>Physics</w:t>
            </w:r>
          </w:p>
          <w:p w14:paraId="72A676BB" w14:textId="77777777" w:rsidR="009A2CFB" w:rsidRDefault="009A2CFB">
            <w:r>
              <w:t>Psychology</w:t>
            </w:r>
          </w:p>
          <w:p w14:paraId="0E9CD0C1" w14:textId="77777777" w:rsidR="009A2CFB" w:rsidRDefault="009A2CFB">
            <w:r>
              <w:t>Religious Education</w:t>
            </w:r>
          </w:p>
          <w:p w14:paraId="2FC1C839" w14:textId="19B03251" w:rsidR="009A2CFB" w:rsidRDefault="009A2CFB">
            <w:r>
              <w:t>Social Science</w:t>
            </w:r>
          </w:p>
        </w:tc>
      </w:tr>
      <w:tr w:rsidR="004B2BBA" w14:paraId="22A0EDBA" w14:textId="77777777" w:rsidTr="4CAFDABB">
        <w:tc>
          <w:tcPr>
            <w:tcW w:w="5524" w:type="dxa"/>
          </w:tcPr>
          <w:p w14:paraId="6414C4FB" w14:textId="32A75D79" w:rsidR="004B2BBA" w:rsidRDefault="004B2BBA">
            <w:r w:rsidRPr="009E3AE3">
              <w:rPr>
                <w:b/>
                <w:bCs/>
              </w:rPr>
              <w:t>Routes into teaching offered</w:t>
            </w:r>
            <w:r>
              <w:t xml:space="preserve"> (e.g. primary general, primary specialist, assessment only QTS, QTS with PGCE, QTS only)</w:t>
            </w:r>
          </w:p>
        </w:tc>
        <w:tc>
          <w:tcPr>
            <w:tcW w:w="4677" w:type="dxa"/>
          </w:tcPr>
          <w:p w14:paraId="0BD5C2DA" w14:textId="3D13A049" w:rsidR="004664AA" w:rsidRDefault="004664AA">
            <w:r>
              <w:t>QTS with PGCE</w:t>
            </w:r>
          </w:p>
        </w:tc>
      </w:tr>
      <w:tr w:rsidR="004B2BBA" w14:paraId="711FDFEF" w14:textId="77777777" w:rsidTr="4CAFDABB">
        <w:tc>
          <w:tcPr>
            <w:tcW w:w="5524" w:type="dxa"/>
          </w:tcPr>
          <w:p w14:paraId="5BE8425D" w14:textId="1BE42591" w:rsidR="004B2BBA" w:rsidRPr="009E3AE3" w:rsidRDefault="009E3AE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Main contact and contact details </w:t>
            </w:r>
            <w:r w:rsidRPr="009E3AE3">
              <w:t>(including website address)</w:t>
            </w:r>
          </w:p>
          <w:p w14:paraId="4ECE5728" w14:textId="77777777" w:rsidR="004B2BBA" w:rsidRDefault="004B2BBA"/>
          <w:p w14:paraId="5E183FF9" w14:textId="77777777" w:rsidR="004B2BBA" w:rsidRDefault="004B2BBA"/>
          <w:p w14:paraId="12CCCBD2" w14:textId="6334D8C6" w:rsidR="004B2BBA" w:rsidRDefault="004B2BBA"/>
        </w:tc>
        <w:tc>
          <w:tcPr>
            <w:tcW w:w="4677" w:type="dxa"/>
          </w:tcPr>
          <w:p w14:paraId="07B8C05D" w14:textId="31FD9BDC" w:rsidR="004664AA" w:rsidRDefault="009A2CFB">
            <w:r>
              <w:t>Email: nttp@nsb.northants.sch.uk</w:t>
            </w:r>
          </w:p>
          <w:p w14:paraId="4C9EB554" w14:textId="60AF1E46" w:rsidR="004664AA" w:rsidRDefault="004664AA">
            <w:r>
              <w:t>Phone number</w:t>
            </w:r>
            <w:r w:rsidR="009A2CFB">
              <w:t xml:space="preserve">: 01604 </w:t>
            </w:r>
            <w:proofErr w:type="gramStart"/>
            <w:r w:rsidR="009A2CFB">
              <w:t>258662</w:t>
            </w:r>
            <w:proofErr w:type="gramEnd"/>
          </w:p>
          <w:p w14:paraId="68E283A8" w14:textId="48C77BDC" w:rsidR="004664AA" w:rsidRDefault="004664AA">
            <w:r>
              <w:t>Website</w:t>
            </w:r>
            <w:r w:rsidR="009A2CFB">
              <w:t>: www.nttp.co.uk</w:t>
            </w:r>
          </w:p>
          <w:p w14:paraId="74EDA569" w14:textId="3109235E" w:rsidR="004664AA" w:rsidRDefault="7566A17E">
            <w:r>
              <w:t xml:space="preserve">Enquiries out of term time – </w:t>
            </w:r>
            <w:r w:rsidR="499B5FA0">
              <w:t>Jacqui Druker</w:t>
            </w:r>
            <w:r w:rsidR="5D788821">
              <w:t xml:space="preserve">: </w:t>
            </w:r>
            <w:hyperlink r:id="rId9">
              <w:r w:rsidR="5D788821" w:rsidRPr="01C5128F">
                <w:rPr>
                  <w:rStyle w:val="Hyperlink"/>
                </w:rPr>
                <w:t>jdruker@nsbtrust.school</w:t>
              </w:r>
            </w:hyperlink>
            <w:r w:rsidR="5D788821">
              <w:t xml:space="preserve"> </w:t>
            </w:r>
          </w:p>
          <w:p w14:paraId="311A5DBB" w14:textId="77777777" w:rsidR="009A2CFB" w:rsidRDefault="009A2CFB"/>
          <w:p w14:paraId="2F7D07A1" w14:textId="58EA679A" w:rsidR="009A2CFB" w:rsidRDefault="009A2CFB">
            <w:r>
              <w:lastRenderedPageBreak/>
              <w:t xml:space="preserve">X (formerly Twitter): @nttp_scitt </w:t>
            </w:r>
          </w:p>
          <w:p w14:paraId="4105E6B6" w14:textId="4D485447" w:rsidR="009A2CFB" w:rsidRDefault="009A2CFB">
            <w:r>
              <w:t>Instagram: @nttp_scitt</w:t>
            </w:r>
          </w:p>
          <w:p w14:paraId="55B3E332" w14:textId="6A9A6AF3" w:rsidR="009A2CFB" w:rsidRDefault="009A2CFB"/>
        </w:tc>
      </w:tr>
    </w:tbl>
    <w:p w14:paraId="0E50EE0F" w14:textId="77777777" w:rsidR="004B2BBA" w:rsidRDefault="004B2BBA" w:rsidP="009A2CFB"/>
    <w:sectPr w:rsidR="004B2BBA" w:rsidSect="00475F3B">
      <w:pgSz w:w="11906" w:h="16838"/>
      <w:pgMar w:top="567" w:right="1440" w:bottom="709" w:left="993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27189" w14:textId="77777777" w:rsidR="004F049A" w:rsidRDefault="004F049A" w:rsidP="009A2CFB">
      <w:pPr>
        <w:spacing w:after="0" w:line="240" w:lineRule="auto"/>
      </w:pPr>
      <w:r>
        <w:separator/>
      </w:r>
    </w:p>
  </w:endnote>
  <w:endnote w:type="continuationSeparator" w:id="0">
    <w:p w14:paraId="445D8278" w14:textId="77777777" w:rsidR="004F049A" w:rsidRDefault="004F049A" w:rsidP="009A2CFB">
      <w:pPr>
        <w:spacing w:after="0" w:line="240" w:lineRule="auto"/>
      </w:pPr>
      <w:r>
        <w:continuationSeparator/>
      </w:r>
    </w:p>
  </w:endnote>
  <w:endnote w:type="continuationNotice" w:id="1">
    <w:p w14:paraId="3B87FBB0" w14:textId="77777777" w:rsidR="004A500F" w:rsidRDefault="004A50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C1AFE" w14:textId="77777777" w:rsidR="004F049A" w:rsidRDefault="004F049A" w:rsidP="009A2CFB">
      <w:pPr>
        <w:spacing w:after="0" w:line="240" w:lineRule="auto"/>
      </w:pPr>
      <w:r>
        <w:separator/>
      </w:r>
    </w:p>
  </w:footnote>
  <w:footnote w:type="continuationSeparator" w:id="0">
    <w:p w14:paraId="51F3C4C3" w14:textId="77777777" w:rsidR="004F049A" w:rsidRDefault="004F049A" w:rsidP="009A2CFB">
      <w:pPr>
        <w:spacing w:after="0" w:line="240" w:lineRule="auto"/>
      </w:pPr>
      <w:r>
        <w:continuationSeparator/>
      </w:r>
    </w:p>
  </w:footnote>
  <w:footnote w:type="continuationNotice" w:id="1">
    <w:p w14:paraId="47FFE72C" w14:textId="77777777" w:rsidR="004A500F" w:rsidRDefault="004A500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E5FC4"/>
    <w:multiLevelType w:val="multilevel"/>
    <w:tmpl w:val="7352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327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BA"/>
    <w:rsid w:val="002E3FB9"/>
    <w:rsid w:val="00373BE2"/>
    <w:rsid w:val="003D2B38"/>
    <w:rsid w:val="004664AA"/>
    <w:rsid w:val="00475F3B"/>
    <w:rsid w:val="004A500F"/>
    <w:rsid w:val="004B2BBA"/>
    <w:rsid w:val="004F049A"/>
    <w:rsid w:val="00665D8A"/>
    <w:rsid w:val="006F335D"/>
    <w:rsid w:val="00996DAE"/>
    <w:rsid w:val="009A2CFB"/>
    <w:rsid w:val="009E3AE3"/>
    <w:rsid w:val="00BAA1BD"/>
    <w:rsid w:val="00DD41E0"/>
    <w:rsid w:val="00E24FB7"/>
    <w:rsid w:val="00F23C52"/>
    <w:rsid w:val="00F5631C"/>
    <w:rsid w:val="01C0E8EE"/>
    <w:rsid w:val="01C5128F"/>
    <w:rsid w:val="01CF777D"/>
    <w:rsid w:val="025CE128"/>
    <w:rsid w:val="02E78522"/>
    <w:rsid w:val="035CB94F"/>
    <w:rsid w:val="03B06D70"/>
    <w:rsid w:val="06945A11"/>
    <w:rsid w:val="06A2E8A0"/>
    <w:rsid w:val="06A9E9D0"/>
    <w:rsid w:val="078EBE0D"/>
    <w:rsid w:val="08D8CACB"/>
    <w:rsid w:val="0A749B2C"/>
    <w:rsid w:val="10BC2DCB"/>
    <w:rsid w:val="18C1945F"/>
    <w:rsid w:val="1AED0CE2"/>
    <w:rsid w:val="1AF92ADC"/>
    <w:rsid w:val="1D9E0355"/>
    <w:rsid w:val="1DE9C027"/>
    <w:rsid w:val="1DF459F5"/>
    <w:rsid w:val="1E9263C6"/>
    <w:rsid w:val="201845FE"/>
    <w:rsid w:val="211E98D7"/>
    <w:rsid w:val="21B4165F"/>
    <w:rsid w:val="22057C62"/>
    <w:rsid w:val="230A6E8F"/>
    <w:rsid w:val="239A8E09"/>
    <w:rsid w:val="2DDEAEE2"/>
    <w:rsid w:val="3148EF19"/>
    <w:rsid w:val="32A89DFD"/>
    <w:rsid w:val="32F590E2"/>
    <w:rsid w:val="33BD4792"/>
    <w:rsid w:val="34B8CBB3"/>
    <w:rsid w:val="377845E2"/>
    <w:rsid w:val="37A0252E"/>
    <w:rsid w:val="39230B40"/>
    <w:rsid w:val="39AA6933"/>
    <w:rsid w:val="3A9B2FF5"/>
    <w:rsid w:val="3C8224E0"/>
    <w:rsid w:val="3D9E4BB9"/>
    <w:rsid w:val="40079B2F"/>
    <w:rsid w:val="4118AEED"/>
    <w:rsid w:val="41B065E0"/>
    <w:rsid w:val="43B7FBF6"/>
    <w:rsid w:val="446C23F8"/>
    <w:rsid w:val="454821E4"/>
    <w:rsid w:val="46399392"/>
    <w:rsid w:val="466E3193"/>
    <w:rsid w:val="470A542D"/>
    <w:rsid w:val="47842860"/>
    <w:rsid w:val="47B6E29F"/>
    <w:rsid w:val="489F721D"/>
    <w:rsid w:val="4935F0D1"/>
    <w:rsid w:val="499B5FA0"/>
    <w:rsid w:val="4CAFDABB"/>
    <w:rsid w:val="4D72E340"/>
    <w:rsid w:val="4F0EB3A1"/>
    <w:rsid w:val="4F166A08"/>
    <w:rsid w:val="50AA8402"/>
    <w:rsid w:val="5218DBFB"/>
    <w:rsid w:val="523BEF75"/>
    <w:rsid w:val="52465463"/>
    <w:rsid w:val="53DA3A54"/>
    <w:rsid w:val="55948504"/>
    <w:rsid w:val="5719C586"/>
    <w:rsid w:val="589287BF"/>
    <w:rsid w:val="597579EE"/>
    <w:rsid w:val="5A42D7B9"/>
    <w:rsid w:val="5A516648"/>
    <w:rsid w:val="5ABF7A06"/>
    <w:rsid w:val="5BED36A9"/>
    <w:rsid w:val="5C75930B"/>
    <w:rsid w:val="5D788821"/>
    <w:rsid w:val="5D89070A"/>
    <w:rsid w:val="5E9BB7DF"/>
    <w:rsid w:val="5EF91E23"/>
    <w:rsid w:val="5F24D76B"/>
    <w:rsid w:val="60E0686E"/>
    <w:rsid w:val="6291B19D"/>
    <w:rsid w:val="6465895D"/>
    <w:rsid w:val="6521382E"/>
    <w:rsid w:val="6556B4F3"/>
    <w:rsid w:val="68C12B06"/>
    <w:rsid w:val="6A8190FA"/>
    <w:rsid w:val="6B113A73"/>
    <w:rsid w:val="6B339619"/>
    <w:rsid w:val="6B38DCB2"/>
    <w:rsid w:val="6C8A27E4"/>
    <w:rsid w:val="6DEB971B"/>
    <w:rsid w:val="6F2BFE98"/>
    <w:rsid w:val="6F4DA4F8"/>
    <w:rsid w:val="711CF9EB"/>
    <w:rsid w:val="72B2BF9B"/>
    <w:rsid w:val="747AB06D"/>
    <w:rsid w:val="74F0F474"/>
    <w:rsid w:val="7566A17E"/>
    <w:rsid w:val="76398C6B"/>
    <w:rsid w:val="78289536"/>
    <w:rsid w:val="788E84A4"/>
    <w:rsid w:val="79DD2A78"/>
    <w:rsid w:val="7C765724"/>
    <w:rsid w:val="7CED77CA"/>
    <w:rsid w:val="7CF075ED"/>
    <w:rsid w:val="7EAC8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89C46"/>
  <w15:chartTrackingRefBased/>
  <w15:docId w15:val="{77EEFAE8-B419-418E-8373-7423D61B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2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CFB"/>
  </w:style>
  <w:style w:type="paragraph" w:styleId="Footer">
    <w:name w:val="footer"/>
    <w:basedOn w:val="Normal"/>
    <w:link w:val="FooterChar"/>
    <w:uiPriority w:val="99"/>
    <w:unhideWhenUsed/>
    <w:rsid w:val="009A2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CFB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jdruker@nsbtrust.scho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EE27D18DB604CB81455BB116AFD59" ma:contentTypeVersion="20" ma:contentTypeDescription="Create a new document." ma:contentTypeScope="" ma:versionID="42891175ec857eb3b1a20584373df7b4">
  <xsd:schema xmlns:xsd="http://www.w3.org/2001/XMLSchema" xmlns:xs="http://www.w3.org/2001/XMLSchema" xmlns:p="http://schemas.microsoft.com/office/2006/metadata/properties" xmlns:ns2="e00ea9ae-6087-41ed-aeea-a76f0a86719c" xmlns:ns3="940813a7-861b-4cb7-9873-4e76189a4694" targetNamespace="http://schemas.microsoft.com/office/2006/metadata/properties" ma:root="true" ma:fieldsID="154fe1ffd66408bf3a875eb0db0ce128" ns2:_="" ns3:_="">
    <xsd:import namespace="e00ea9ae-6087-41ed-aeea-a76f0a86719c"/>
    <xsd:import namespace="940813a7-861b-4cb7-9873-4e76189a46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ea9ae-6087-41ed-aeea-a76f0a867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4880955-4992-4029-9c5f-ed336418c5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13a7-861b-4cb7-9873-4e76189a46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72db764-491b-4561-9921-58d494598ca7}" ma:internalName="TaxCatchAll" ma:showField="CatchAllData" ma:web="940813a7-861b-4cb7-9873-4e76189a46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529131-07A9-4546-8FCA-559033012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ea9ae-6087-41ed-aeea-a76f0a86719c"/>
    <ds:schemaRef ds:uri="940813a7-861b-4cb7-9873-4e76189a46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8E41D1-A180-4EFB-88DB-FC758D6D06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 Elleman</dc:creator>
  <cp:keywords/>
  <dc:description/>
  <cp:lastModifiedBy>Diane Elleman</cp:lastModifiedBy>
  <cp:revision>2</cp:revision>
  <dcterms:created xsi:type="dcterms:W3CDTF">2024-03-06T09:18:00Z</dcterms:created>
  <dcterms:modified xsi:type="dcterms:W3CDTF">2024-03-06T09:18:00Z</dcterms:modified>
</cp:coreProperties>
</file>